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F0E76">
      <w:pPr>
        <w:spacing w:line="1400" w:lineRule="exact"/>
        <w:jc w:val="distribute"/>
        <w:rPr>
          <w:rFonts w:hint="eastAsia" w:ascii="Times New Roman" w:hAnsi="Times New Roman" w:eastAsia="方正小标宋_GBK"/>
          <w:color w:val="FF0000"/>
          <w:w w:val="80"/>
          <w:sz w:val="100"/>
          <w:szCs w:val="100"/>
          <w:highlight w:val="none"/>
        </w:rPr>
      </w:pPr>
      <w:r>
        <w:rPr>
          <w:rFonts w:hint="eastAsia" w:ascii="Times New Roman" w:hAnsi="Times New Roman" w:eastAsia="方正小标宋_GBK"/>
          <w:color w:val="FF0000"/>
          <w:w w:val="80"/>
          <w:sz w:val="100"/>
          <w:szCs w:val="100"/>
          <w:highlight w:val="none"/>
        </w:rPr>
        <w:t>南通职业大学</w:t>
      </w:r>
    </w:p>
    <w:p w14:paraId="12DE1980">
      <w:pPr>
        <w:spacing w:line="1400" w:lineRule="exact"/>
        <w:jc w:val="distribute"/>
        <w:rPr>
          <w:rFonts w:ascii="Times New Roman" w:hAnsi="Times New Roman" w:eastAsia="方正小标宋_GBK"/>
          <w:color w:val="FF0000"/>
          <w:w w:val="60"/>
          <w:sz w:val="100"/>
          <w:szCs w:val="100"/>
          <w:highlight w:val="none"/>
        </w:rPr>
      </w:pPr>
      <w:r>
        <w:rPr>
          <w:rFonts w:ascii="Times New Roman" w:hAnsi="Times New Roman" w:eastAsia="方正小标宋_GBK"/>
          <w:color w:val="FF0000"/>
          <w:w w:val="60"/>
          <w:sz w:val="100"/>
          <w:szCs w:val="100"/>
          <w:highlight w:val="none"/>
        </w:rPr>
        <w:t>南通市哲学社会科学界联合会</w:t>
      </w:r>
    </w:p>
    <w:p w14:paraId="1199E479">
      <w:pPr>
        <w:spacing w:line="1400" w:lineRule="exact"/>
        <w:jc w:val="distribute"/>
        <w:rPr>
          <w:rFonts w:ascii="Times New Roman" w:hAnsi="Times New Roman" w:eastAsia="方正小标宋_GBK"/>
          <w:color w:val="FF0000"/>
          <w:w w:val="70"/>
          <w:sz w:val="100"/>
          <w:szCs w:val="100"/>
          <w:highlight w:val="none"/>
        </w:rPr>
      </w:pPr>
      <w:r>
        <w:rPr>
          <w:rFonts w:hint="eastAsia" w:ascii="Times New Roman" w:hAnsi="Times New Roman" w:eastAsia="方正小标宋_GBK"/>
          <w:color w:val="FF0000"/>
          <w:w w:val="70"/>
          <w:sz w:val="100"/>
          <w:szCs w:val="100"/>
          <w:highlight w:val="none"/>
        </w:rPr>
        <w:t>南通市职业技术教育学会</w:t>
      </w:r>
    </w:p>
    <w:p w14:paraId="61CE2140">
      <w:pPr>
        <w:pBdr>
          <w:between w:val="single" w:color="FF0000" w:sz="18" w:space="1"/>
        </w:pBdr>
        <w:adjustRightInd w:val="0"/>
        <w:snapToGrid w:val="0"/>
        <w:rPr>
          <w:rFonts w:ascii="仿宋_GB2312" w:eastAsia="仿宋_GB2312"/>
          <w:w w:val="75"/>
          <w:sz w:val="11"/>
          <w:szCs w:val="11"/>
          <w:highlight w:val="none"/>
        </w:rPr>
      </w:pPr>
    </w:p>
    <w:p w14:paraId="6C49B02C">
      <w:pPr>
        <w:keepNext w:val="0"/>
        <w:keepLines w:val="0"/>
        <w:pageBreakBefore w:val="0"/>
        <w:widowControl w:val="0"/>
        <w:pBdr>
          <w:between w:val="single" w:color="FF0000" w:sz="18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7089E9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关于申报2025年度南通市社科研究课题</w:t>
      </w:r>
    </w:p>
    <w:p w14:paraId="44208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（职业教育与技能人才培养专项）的通知</w:t>
      </w:r>
    </w:p>
    <w:p w14:paraId="1ED94F78">
      <w:pPr>
        <w:rPr>
          <w:rFonts w:hint="default" w:ascii="Times New Roman" w:hAnsi="Times New Roman" w:cs="Times New Roman"/>
          <w:shd w:val="clear" w:color="auto" w:fill="auto"/>
        </w:rPr>
      </w:pPr>
    </w:p>
    <w:p w14:paraId="77CD479D">
      <w:pPr>
        <w:rPr>
          <w:rFonts w:hint="default" w:ascii="Times New Roman" w:hAnsi="Times New Roman" w:cs="Times New Roman"/>
          <w:shd w:val="clear" w:color="auto" w:fill="auto"/>
        </w:rPr>
      </w:pPr>
    </w:p>
    <w:p w14:paraId="1B16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各有关单位：</w:t>
      </w:r>
    </w:p>
    <w:p w14:paraId="1E591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cs="Times New Roman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hd w:val="clear" w:color="auto" w:fill="auto"/>
          <w:lang w:eastAsia="zh-CN"/>
        </w:rPr>
        <w:t>为深入贯彻中共中央、国务院</w:t>
      </w:r>
      <w:bookmarkStart w:id="0" w:name="OLE_LINK1"/>
      <w:r>
        <w:rPr>
          <w:rFonts w:hint="eastAsia" w:ascii="Times New Roman" w:hAnsi="Times New Roman" w:cs="Times New Roman"/>
          <w:shd w:val="clear" w:color="auto" w:fill="auto"/>
          <w:lang w:eastAsia="zh-CN"/>
        </w:rPr>
        <w:t>《关于深化现代职业教育体系建设改革的意见》</w:t>
      </w:r>
      <w:bookmarkEnd w:id="0"/>
      <w:r>
        <w:rPr>
          <w:rFonts w:hint="eastAsia" w:cs="Times New Roman"/>
          <w:shd w:val="clear" w:color="auto" w:fill="auto"/>
          <w:lang w:val="en-US" w:eastAsia="zh-CN"/>
        </w:rPr>
        <w:t>和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《关于推动现代职业教育高质量发展的意见》</w:t>
      </w:r>
      <w:r>
        <w:rPr>
          <w:rFonts w:hint="eastAsia" w:cs="Times New Roman"/>
          <w:shd w:val="clear" w:color="auto" w:fill="auto"/>
          <w:lang w:val="en-US" w:eastAsia="zh-CN"/>
        </w:rPr>
        <w:t>等文件精神，贯彻落实江苏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省委省政府《加快建设制造强省行动方案》</w:t>
      </w:r>
      <w:r>
        <w:rPr>
          <w:rFonts w:hint="eastAsia" w:cs="Times New Roman"/>
          <w:shd w:val="clear" w:color="auto" w:fill="auto"/>
          <w:lang w:val="en-US" w:eastAsia="zh-CN"/>
        </w:rPr>
        <w:t>和南通市委市政府关于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《加快建设制造强市行动计划》</w:t>
      </w:r>
      <w:r>
        <w:rPr>
          <w:rFonts w:hint="eastAsia" w:cs="Times New Roman"/>
          <w:shd w:val="clear" w:color="auto" w:fill="auto"/>
          <w:lang w:eastAsia="zh-CN"/>
        </w:rPr>
        <w:t>，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进一步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加强职业教育领域理论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政策</w:t>
      </w:r>
      <w:r>
        <w:rPr>
          <w:rFonts w:hint="eastAsia" w:cs="Times New Roman"/>
          <w:shd w:val="clear" w:color="auto" w:fill="auto"/>
          <w:lang w:val="en-US" w:eastAsia="zh-CN"/>
        </w:rPr>
        <w:t>与实践发展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研究，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促进技能人才培养，服务</w:t>
      </w:r>
      <w:r>
        <w:rPr>
          <w:rFonts w:hint="eastAsia" w:cs="Times New Roman"/>
          <w:shd w:val="clear" w:color="auto" w:fill="auto"/>
          <w:lang w:val="en-US" w:eastAsia="zh-CN"/>
        </w:rPr>
        <w:t>南通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经济</w:t>
      </w:r>
      <w:r>
        <w:rPr>
          <w:rFonts w:hint="eastAsia" w:cs="Times New Roman"/>
          <w:shd w:val="clear" w:color="auto" w:fill="auto"/>
          <w:lang w:val="en-US" w:eastAsia="zh-CN"/>
        </w:rPr>
        <w:t>社会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发展，南通职业大学</w:t>
      </w:r>
      <w:r>
        <w:rPr>
          <w:rFonts w:hint="eastAsia" w:cs="Times New Roman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shd w:val="clear" w:color="auto" w:fill="auto"/>
          <w:lang w:val="en-US" w:eastAsia="zh-CN"/>
        </w:rPr>
        <w:t>南通市社科联</w:t>
      </w:r>
      <w:r>
        <w:rPr>
          <w:rFonts w:hint="eastAsia" w:cs="Times New Roman"/>
          <w:shd w:val="clear" w:color="auto" w:fill="auto"/>
          <w:lang w:val="en-US" w:eastAsia="zh-CN"/>
        </w:rPr>
        <w:t>、南通市职业技术教育学会</w:t>
      </w:r>
      <w:r>
        <w:rPr>
          <w:rFonts w:hint="default" w:ascii="Times New Roman" w:hAnsi="Times New Roman" w:cs="Times New Roman"/>
          <w:shd w:val="clear" w:color="auto" w:fill="auto"/>
          <w:lang w:val="en-US" w:eastAsia="zh-CN"/>
        </w:rPr>
        <w:t>联合开展2025年度南通市社科研究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课题（</w:t>
      </w:r>
      <w:r>
        <w:rPr>
          <w:rFonts w:hint="eastAsia" w:cs="Times New Roman"/>
          <w:shd w:val="clear" w:color="auto" w:fill="auto"/>
          <w:lang w:val="en-US" w:eastAsia="zh-CN"/>
        </w:rPr>
        <w:t>职业教育与技能人才培养专项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cs="Times New Roman"/>
          <w:shd w:val="clear" w:color="auto" w:fill="auto"/>
          <w:lang w:val="en-US" w:eastAsia="zh-CN"/>
        </w:rPr>
        <w:t>研究。申报事项通知如下。</w:t>
      </w:r>
    </w:p>
    <w:p w14:paraId="0DC57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hd w:val="clear" w:color="auto" w:fill="auto"/>
        </w:rPr>
      </w:pPr>
      <w:r>
        <w:rPr>
          <w:rFonts w:hint="default" w:ascii="Times New Roman" w:hAnsi="Times New Roman" w:eastAsia="黑体" w:cs="Times New Roman"/>
          <w:shd w:val="clear" w:color="auto" w:fill="auto"/>
        </w:rPr>
        <w:t>一、参加对象</w:t>
      </w:r>
    </w:p>
    <w:p w14:paraId="4BAF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各县（市、区）社科联，各学会（研究会），各党校、高等院校</w:t>
      </w:r>
      <w:r>
        <w:rPr>
          <w:rFonts w:hint="eastAsia" w:cs="Times New Roman"/>
          <w:shd w:val="clear" w:color="auto" w:fill="auto"/>
          <w:lang w:eastAsia="zh-CN"/>
        </w:rPr>
        <w:t>和</w:t>
      </w:r>
      <w:r>
        <w:rPr>
          <w:rFonts w:hint="default" w:ascii="Times New Roman" w:hAnsi="Times New Roman" w:cs="Times New Roman"/>
          <w:shd w:val="clear" w:color="auto" w:fill="auto"/>
        </w:rPr>
        <w:t>科研机构，各机关和企事业单位的社科研究人员。</w:t>
      </w:r>
    </w:p>
    <w:p w14:paraId="2169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黑体" w:cs="Times New Roman"/>
          <w:shd w:val="clear" w:color="auto" w:fill="auto"/>
        </w:rPr>
        <w:t>二、有关要求</w:t>
      </w:r>
    </w:p>
    <w:p w14:paraId="3B83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坚持正确的政治方向，坚持求真务实，坚持问题导向，结合南通实际，开展多视角、多方位的研究，为推动南通</w:t>
      </w:r>
      <w:r>
        <w:rPr>
          <w:rFonts w:hint="eastAsia" w:cs="Times New Roman"/>
          <w:shd w:val="clear" w:color="auto" w:fill="auto"/>
          <w:lang w:val="en-US" w:eastAsia="zh-CN"/>
        </w:rPr>
        <w:t>职业教育</w:t>
      </w:r>
      <w:r>
        <w:rPr>
          <w:rFonts w:hint="default" w:ascii="Times New Roman" w:hAnsi="Times New Roman" w:cs="Times New Roman"/>
          <w:shd w:val="clear" w:color="auto" w:fill="auto"/>
        </w:rPr>
        <w:t>改革</w:t>
      </w:r>
      <w:r>
        <w:rPr>
          <w:rFonts w:hint="eastAsia" w:cs="Times New Roman"/>
          <w:shd w:val="clear" w:color="auto" w:fill="auto"/>
          <w:lang w:val="en-US" w:eastAsia="zh-CN"/>
        </w:rPr>
        <w:t>创新及技能型人才培养</w:t>
      </w:r>
      <w:r>
        <w:rPr>
          <w:rFonts w:hint="default" w:ascii="Times New Roman" w:hAnsi="Times New Roman" w:cs="Times New Roman"/>
          <w:shd w:val="clear" w:color="auto" w:fill="auto"/>
        </w:rPr>
        <w:t>提供理论支持和政策建议。</w:t>
      </w:r>
    </w:p>
    <w:p w14:paraId="05352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申报人可参考《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2025年度南通市社科研究课题（</w:t>
      </w:r>
      <w:r>
        <w:rPr>
          <w:rFonts w:hint="eastAsia" w:cs="Times New Roman"/>
          <w:sz w:val="32"/>
          <w:szCs w:val="32"/>
          <w:lang w:val="en-US" w:eastAsia="zh-CN"/>
        </w:rPr>
        <w:t>职业教育与技能人才培养专项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）选题</w:t>
      </w:r>
      <w:r>
        <w:rPr>
          <w:rFonts w:hint="eastAsia" w:cs="Times New Roman"/>
          <w:sz w:val="32"/>
          <w:szCs w:val="32"/>
          <w:lang w:eastAsia="zh-CN"/>
        </w:rPr>
        <w:t>指南</w:t>
      </w:r>
      <w:r>
        <w:rPr>
          <w:rFonts w:hint="default" w:ascii="Times New Roman" w:hAnsi="Times New Roman" w:cs="Times New Roman"/>
          <w:shd w:val="clear" w:color="auto" w:fill="auto"/>
        </w:rPr>
        <w:t>》（附件1），也可结合自身研究优势自主选题。已获各级立项或奖励的课题，不得以相同题目或变换类似题目申报。</w:t>
      </w:r>
    </w:p>
    <w:p w14:paraId="5250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eastAsia" w:cs="Times New Roman"/>
          <w:shd w:val="clear" w:color="auto" w:fill="auto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申报人原则上应组成课题组开展研究，课题组主要成员一般不超过5人。每个申报人</w:t>
      </w:r>
      <w:r>
        <w:rPr>
          <w:rFonts w:hint="eastAsia" w:cs="Times New Roman"/>
          <w:shd w:val="clear" w:color="auto" w:fill="auto"/>
          <w:lang w:eastAsia="zh-CN"/>
        </w:rPr>
        <w:t>限</w:t>
      </w:r>
      <w:r>
        <w:rPr>
          <w:rFonts w:hint="default" w:ascii="Times New Roman" w:hAnsi="Times New Roman" w:cs="Times New Roman"/>
          <w:shd w:val="clear" w:color="auto" w:fill="auto"/>
        </w:rPr>
        <w:t>申请负责1个课题，且作为课题组成员参加其他课题不超过1项。课题负责人仅限1人，非课题负责人参加课题组不超过3个。</w:t>
      </w:r>
    </w:p>
    <w:p w14:paraId="271FF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4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申报方式：申报人按申</w:t>
      </w:r>
      <w:r>
        <w:rPr>
          <w:rFonts w:hint="eastAsia" w:cs="Times New Roman"/>
          <w:shd w:val="clear" w:color="auto" w:fill="auto"/>
          <w:lang w:eastAsia="zh-CN"/>
        </w:rPr>
        <w:t>报</w:t>
      </w:r>
      <w:r>
        <w:rPr>
          <w:rFonts w:hint="default" w:ascii="Times New Roman" w:hAnsi="Times New Roman" w:cs="Times New Roman"/>
          <w:shd w:val="clear" w:color="auto" w:fill="auto"/>
        </w:rPr>
        <w:t>书（附件2）要求进行课题设计，准确填写后</w:t>
      </w:r>
      <w:r>
        <w:rPr>
          <w:rFonts w:hint="eastAsia" w:cs="Times New Roman"/>
          <w:shd w:val="clear" w:color="auto" w:fill="auto"/>
          <w:lang w:eastAsia="zh-CN"/>
        </w:rPr>
        <w:t>电子版</w:t>
      </w:r>
      <w:r>
        <w:rPr>
          <w:rFonts w:hint="default" w:ascii="Times New Roman" w:hAnsi="Times New Roman" w:cs="Times New Roman"/>
          <w:shd w:val="clear" w:color="auto" w:fill="auto"/>
        </w:rPr>
        <w:t>发送</w:t>
      </w:r>
      <w:r>
        <w:rPr>
          <w:rFonts w:hint="eastAsia" w:cs="Times New Roman"/>
          <w:shd w:val="clear" w:color="auto" w:fill="auto"/>
          <w:lang w:eastAsia="zh-CN"/>
        </w:rPr>
        <w:t>至</w:t>
      </w:r>
      <w:r>
        <w:rPr>
          <w:rFonts w:hint="default" w:ascii="Times New Roman" w:hAnsi="Times New Roman" w:cs="Times New Roman"/>
          <w:shd w:val="clear" w:color="auto" w:fill="auto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386214866@qq.com</w:t>
      </w:r>
      <w:r>
        <w:rPr>
          <w:rFonts w:hint="default" w:ascii="Times New Roman" w:hAnsi="Times New Roman" w:cs="Times New Roman"/>
          <w:shd w:val="clear" w:color="auto" w:fill="auto"/>
        </w:rPr>
        <w:t>。纸质申</w:t>
      </w:r>
      <w:r>
        <w:rPr>
          <w:rFonts w:hint="eastAsia" w:cs="Times New Roman"/>
          <w:shd w:val="clear" w:color="auto" w:fill="auto"/>
          <w:lang w:eastAsia="zh-CN"/>
        </w:rPr>
        <w:t>报</w:t>
      </w:r>
      <w:r>
        <w:rPr>
          <w:rFonts w:hint="default" w:ascii="Times New Roman" w:hAnsi="Times New Roman" w:cs="Times New Roman"/>
          <w:shd w:val="clear" w:color="auto" w:fill="auto"/>
        </w:rPr>
        <w:t>书一份（A4纸双面打印）签字、盖章后报送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南通职业大学</w:t>
      </w:r>
      <w:r>
        <w:rPr>
          <w:rFonts w:hint="eastAsia" w:cs="Times New Roman"/>
          <w:sz w:val="32"/>
          <w:szCs w:val="32"/>
          <w:lang w:val="en-US" w:eastAsia="zh-CN"/>
        </w:rPr>
        <w:t>集贤楼1009办公室</w:t>
      </w:r>
      <w:r>
        <w:rPr>
          <w:rFonts w:hint="default" w:ascii="Times New Roman" w:hAnsi="Times New Roman" w:cs="Times New Roman"/>
          <w:shd w:val="clear" w:color="auto" w:fill="auto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南通市崇川区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青年中路89号</w:t>
      </w:r>
      <w:r>
        <w:rPr>
          <w:rFonts w:hint="default" w:ascii="Times New Roman" w:hAnsi="Times New Roman" w:cs="Times New Roman"/>
          <w:shd w:val="clear" w:color="auto" w:fill="auto"/>
        </w:rPr>
        <w:t>，</w:t>
      </w:r>
      <w:r>
        <w:rPr>
          <w:rFonts w:hint="eastAsia" w:cs="Times New Roman"/>
          <w:shd w:val="clear" w:color="auto" w:fill="auto"/>
          <w:lang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王梅，13862966045</w:t>
      </w:r>
      <w:r>
        <w:rPr>
          <w:rFonts w:hint="default" w:ascii="Times New Roman" w:hAnsi="Times New Roman" w:cs="Times New Roman"/>
          <w:shd w:val="clear" w:color="auto" w:fill="auto"/>
        </w:rPr>
        <w:t>）。材料提交后不可修改。</w:t>
      </w:r>
    </w:p>
    <w:p w14:paraId="324B9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5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课题成果形式为研究报告，字数</w:t>
      </w:r>
      <w:r>
        <w:rPr>
          <w:rFonts w:hint="eastAsia" w:cs="Times New Roman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cs="Times New Roman"/>
          <w:shd w:val="clear" w:color="auto" w:fill="auto"/>
        </w:rPr>
        <w:t>000至</w:t>
      </w:r>
      <w:r>
        <w:rPr>
          <w:rFonts w:hint="eastAsia" w:cs="Times New Roman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cs="Times New Roman"/>
          <w:shd w:val="clear" w:color="auto" w:fill="auto"/>
        </w:rPr>
        <w:t>000字，须通过学术不端检测，无知识产权争议。</w:t>
      </w:r>
    </w:p>
    <w:p w14:paraId="39BB9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eastAsia" w:cs="Times New Roman"/>
          <w:shd w:val="clear" w:color="auto" w:fill="auto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申报时间：</w:t>
      </w:r>
      <w:r>
        <w:rPr>
          <w:rFonts w:hint="eastAsia" w:cs="Times New Roman"/>
          <w:shd w:val="clear" w:color="auto" w:fill="auto"/>
          <w:lang w:eastAsia="zh-CN"/>
        </w:rPr>
        <w:t>即日起至</w:t>
      </w:r>
      <w:r>
        <w:rPr>
          <w:rFonts w:hint="default" w:ascii="Times New Roman" w:hAnsi="Times New Roman" w:cs="Times New Roman"/>
          <w:shd w:val="clear" w:color="auto" w:fill="auto"/>
        </w:rPr>
        <w:t>2025年</w:t>
      </w:r>
      <w:r>
        <w:rPr>
          <w:rFonts w:hint="eastAsia" w:cs="Times New Roman"/>
          <w:shd w:val="clear" w:color="auto" w:fill="auto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  <w:shd w:val="clear" w:color="auto" w:fill="auto"/>
        </w:rPr>
        <w:t>月</w:t>
      </w:r>
      <w:r>
        <w:rPr>
          <w:rFonts w:hint="eastAsia" w:cs="Times New Roman"/>
          <w:shd w:val="clear" w:color="auto" w:fill="auto"/>
          <w:lang w:val="en-US" w:eastAsia="zh-CN"/>
        </w:rPr>
        <w:t xml:space="preserve">15 </w:t>
      </w:r>
      <w:r>
        <w:rPr>
          <w:rFonts w:hint="default" w:ascii="Times New Roman" w:hAnsi="Times New Roman" w:cs="Times New Roman"/>
          <w:shd w:val="clear" w:color="auto" w:fill="auto"/>
        </w:rPr>
        <w:t>日，逾期不予受理。</w:t>
      </w:r>
    </w:p>
    <w:p w14:paraId="4397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eastAsia" w:cs="Times New Roman"/>
          <w:shd w:val="clear" w:color="auto" w:fill="auto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cs="Times New Roman"/>
          <w:shd w:val="clear" w:color="auto" w:fill="auto"/>
          <w:lang w:eastAsia="zh-CN"/>
        </w:rPr>
        <w:t>本次专项课题分为</w:t>
      </w:r>
      <w:r>
        <w:rPr>
          <w:rFonts w:hint="default" w:ascii="Times New Roman" w:hAnsi="Times New Roman" w:cs="Times New Roman"/>
          <w:shd w:val="clear" w:color="auto" w:fill="auto"/>
        </w:rPr>
        <w:t>重点课题、一般资助课题和一般课题三大类，由专家评审认定</w:t>
      </w:r>
      <w:r>
        <w:rPr>
          <w:rFonts w:hint="eastAsia" w:cs="Times New Roman"/>
          <w:shd w:val="clear" w:color="auto" w:fill="auto"/>
          <w:lang w:eastAsia="zh-CN"/>
        </w:rPr>
        <w:t>后</w:t>
      </w:r>
      <w:r>
        <w:rPr>
          <w:rFonts w:hint="default" w:ascii="Times New Roman" w:hAnsi="Times New Roman" w:cs="Times New Roman"/>
          <w:shd w:val="clear" w:color="auto" w:fill="auto"/>
        </w:rPr>
        <w:t>公布。</w:t>
      </w:r>
    </w:p>
    <w:p w14:paraId="7D41D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hd w:val="clear" w:color="auto" w:fill="auto"/>
        </w:rPr>
      </w:pPr>
      <w:r>
        <w:rPr>
          <w:rFonts w:hint="default" w:ascii="Times New Roman" w:hAnsi="Times New Roman" w:eastAsia="黑体" w:cs="Times New Roman"/>
          <w:shd w:val="clear" w:color="auto" w:fill="auto"/>
        </w:rPr>
        <w:t>三、经费资助</w:t>
      </w:r>
    </w:p>
    <w:p w14:paraId="07E6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cs="Times New Roman"/>
          <w:shd w:val="clear" w:color="auto" w:fill="auto"/>
        </w:rPr>
      </w:pPr>
      <w:r>
        <w:rPr>
          <w:rFonts w:hint="eastAsia" w:cs="Times New Roman"/>
          <w:shd w:val="clear" w:color="auto" w:fill="auto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cs="Times New Roman"/>
          <w:shd w:val="clear" w:color="auto" w:fill="auto"/>
        </w:rPr>
        <w:t>重点课题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每项资助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cs="Times New Roman"/>
          <w:shd w:val="clear" w:color="auto" w:fill="auto"/>
        </w:rPr>
        <w:t>000元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，</w:t>
      </w:r>
      <w:r>
        <w:rPr>
          <w:rFonts w:hint="default" w:ascii="Times New Roman" w:hAnsi="Times New Roman" w:cs="Times New Roman"/>
          <w:shd w:val="clear" w:color="auto" w:fill="auto"/>
        </w:rPr>
        <w:t>一般资助课题</w:t>
      </w:r>
      <w:r>
        <w:rPr>
          <w:rFonts w:hint="eastAsia" w:ascii="Times New Roman" w:hAnsi="Times New Roman" w:cs="Times New Roman"/>
          <w:shd w:val="clear" w:color="auto" w:fill="auto"/>
          <w:lang w:eastAsia="zh-CN"/>
        </w:rPr>
        <w:t>每项资助</w:t>
      </w: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cs="Times New Roman"/>
          <w:shd w:val="clear" w:color="auto" w:fill="auto"/>
        </w:rPr>
        <w:t>000元。</w:t>
      </w:r>
      <w:r>
        <w:rPr>
          <w:rFonts w:hint="eastAsia" w:ascii="Times New Roman" w:hAnsi="Times New Roman" w:cs="Times New Roman"/>
          <w:shd w:val="clear" w:color="auto" w:fill="auto"/>
        </w:rPr>
        <w:t>经费管理使用须符合国家有关财政、财务制度和市社科联相关规定，同时应有利于促进科研人员开展研究。</w:t>
      </w:r>
    </w:p>
    <w:p w14:paraId="078E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cs="Times New Roman"/>
          <w:shd w:val="clear" w:color="auto" w:fill="auto"/>
        </w:rPr>
      </w:pPr>
      <w:r>
        <w:rPr>
          <w:rFonts w:hint="eastAsia" w:cs="Times New Roman"/>
          <w:shd w:val="clear" w:color="auto" w:fill="auto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cs="Times New Roman"/>
          <w:shd w:val="clear" w:color="auto" w:fill="auto"/>
        </w:rPr>
        <w:t>申报人所在单位</w:t>
      </w:r>
      <w:r>
        <w:rPr>
          <w:rFonts w:hint="eastAsia" w:cs="Times New Roman"/>
          <w:shd w:val="clear" w:color="auto" w:fill="auto"/>
          <w:lang w:eastAsia="zh-CN"/>
        </w:rPr>
        <w:t>可</w:t>
      </w:r>
      <w:r>
        <w:rPr>
          <w:rFonts w:hint="eastAsia" w:ascii="Times New Roman" w:hAnsi="Times New Roman" w:cs="Times New Roman"/>
          <w:shd w:val="clear" w:color="auto" w:fill="auto"/>
        </w:rPr>
        <w:t>根据实际情况，对立项课题给予相应的配套经费。</w:t>
      </w:r>
    </w:p>
    <w:p w14:paraId="57C7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 w14:paraId="5F0D8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760" w:leftChars="200" w:hanging="1120" w:hangingChars="35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hd w:val="clear" w:color="auto" w:fill="auto"/>
        </w:rPr>
        <w:t>附件：1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2025年度南通市社科研究课题（</w:t>
      </w:r>
      <w:r>
        <w:rPr>
          <w:rFonts w:hint="eastAsia" w:cs="Times New Roman"/>
          <w:sz w:val="32"/>
          <w:szCs w:val="32"/>
          <w:lang w:val="en-US" w:eastAsia="zh-CN"/>
        </w:rPr>
        <w:t>职业教育与技能</w:t>
      </w:r>
    </w:p>
    <w:p w14:paraId="1B5FE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人才培养专项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）选题</w:t>
      </w:r>
      <w:r>
        <w:rPr>
          <w:rFonts w:hint="eastAsia" w:cs="Times New Roman"/>
          <w:sz w:val="32"/>
          <w:szCs w:val="32"/>
          <w:lang w:eastAsia="zh-CN"/>
        </w:rPr>
        <w:t>指南</w:t>
      </w:r>
    </w:p>
    <w:p w14:paraId="57223E3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2025年度南通市社科研究课题（</w:t>
      </w:r>
      <w:r>
        <w:rPr>
          <w:rFonts w:hint="eastAsia" w:cs="Times New Roman"/>
          <w:sz w:val="32"/>
          <w:szCs w:val="32"/>
          <w:lang w:val="en-US" w:eastAsia="zh-CN"/>
        </w:rPr>
        <w:t>职业教育与技能</w:t>
      </w:r>
    </w:p>
    <w:p w14:paraId="6A6766F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人才培养专项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）申报书</w:t>
      </w:r>
    </w:p>
    <w:p w14:paraId="69BA8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 xml:space="preserve">   </w:t>
      </w:r>
    </w:p>
    <w:p w14:paraId="4EEF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cs="Times New Roman"/>
          <w:shd w:val="clear" w:color="auto" w:fill="auto"/>
          <w:lang w:val="en-US" w:eastAsia="zh-CN"/>
        </w:rPr>
      </w:pPr>
      <w:r>
        <w:rPr>
          <w:rFonts w:hint="eastAsia" w:cs="Times New Roman"/>
          <w:shd w:val="clear" w:color="auto" w:fill="auto"/>
          <w:lang w:val="en-US" w:eastAsia="zh-CN"/>
        </w:rPr>
        <w:t xml:space="preserve">南通职业大学        </w:t>
      </w:r>
      <w:r>
        <w:rPr>
          <w:rFonts w:hint="default" w:ascii="Times New Roman" w:hAnsi="Times New Roman" w:cs="Times New Roman"/>
          <w:shd w:val="clear" w:color="auto" w:fill="auto"/>
        </w:rPr>
        <w:t xml:space="preserve">南通市哲学社会科学界联合会 </w:t>
      </w:r>
      <w:r>
        <w:rPr>
          <w:rFonts w:hint="eastAsia" w:cs="Times New Roman"/>
          <w:shd w:val="clear" w:color="auto" w:fill="auto"/>
          <w:lang w:val="en-US" w:eastAsia="zh-CN"/>
        </w:rPr>
        <w:t xml:space="preserve"> </w:t>
      </w:r>
    </w:p>
    <w:p w14:paraId="410F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textAlignment w:val="auto"/>
        <w:rPr>
          <w:rFonts w:hint="eastAsia" w:cs="Times New Roman"/>
          <w:shd w:val="clear" w:color="auto" w:fill="auto"/>
          <w:lang w:val="en-US" w:eastAsia="zh-CN"/>
        </w:rPr>
      </w:pPr>
    </w:p>
    <w:p w14:paraId="69C6D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textAlignment w:val="auto"/>
        <w:rPr>
          <w:rFonts w:hint="default" w:cs="Times New Roman"/>
          <w:shd w:val="clear" w:color="auto" w:fill="auto"/>
          <w:lang w:val="en-US" w:eastAsia="zh-CN"/>
        </w:rPr>
      </w:pPr>
      <w:r>
        <w:rPr>
          <w:rFonts w:hint="eastAsia" w:cs="Times New Roman"/>
          <w:shd w:val="clear" w:color="auto" w:fill="auto"/>
          <w:lang w:val="en-US" w:eastAsia="zh-CN"/>
        </w:rPr>
        <w:t>南通市职业技术教育学会</w:t>
      </w:r>
    </w:p>
    <w:p w14:paraId="52357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 xml:space="preserve">                          </w:t>
      </w:r>
      <w:r>
        <w:rPr>
          <w:rFonts w:hint="eastAsia" w:cs="Times New Roman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hd w:val="clear" w:color="auto" w:fill="auto"/>
        </w:rPr>
        <w:t xml:space="preserve"> 2025年</w:t>
      </w:r>
      <w:r>
        <w:rPr>
          <w:rFonts w:hint="eastAsia" w:cs="Times New Roman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cs="Times New Roman"/>
          <w:shd w:val="clear" w:color="auto" w:fill="auto"/>
        </w:rPr>
        <w:t>月</w:t>
      </w:r>
      <w:r>
        <w:rPr>
          <w:rFonts w:hint="eastAsia" w:cs="Times New Roman"/>
          <w:shd w:val="clear" w:color="auto" w:fill="auto"/>
          <w:lang w:val="en-US" w:eastAsia="zh-CN"/>
        </w:rPr>
        <w:t xml:space="preserve"> 18</w:t>
      </w:r>
      <w:r>
        <w:rPr>
          <w:rFonts w:hint="default" w:ascii="Times New Roman" w:hAnsi="Times New Roman" w:cs="Times New Roman"/>
          <w:shd w:val="clear" w:color="auto" w:fill="auto"/>
        </w:rPr>
        <w:t>日</w:t>
      </w:r>
    </w:p>
    <w:p w14:paraId="74B43C68">
      <w:pPr>
        <w:rPr>
          <w:rFonts w:hint="eastAsia"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shd w:val="clear" w:color="auto" w:fill="auto"/>
        </w:rPr>
        <w:br w:type="page"/>
      </w:r>
    </w:p>
    <w:p w14:paraId="1D53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shd w:val="clear" w:color="auto" w:fill="auto"/>
        </w:rPr>
        <w:t>附件1</w:t>
      </w:r>
    </w:p>
    <w:p w14:paraId="79555F7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2025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年度南通市社科研究课题</w:t>
      </w:r>
    </w:p>
    <w:p w14:paraId="400AE10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小标宋_GBK" w:cs="黑体"/>
          <w:kern w:val="2"/>
          <w:sz w:val="36"/>
          <w:szCs w:val="36"/>
          <w:lang w:eastAsia="zh-CN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kern w:val="2"/>
          <w:sz w:val="44"/>
          <w:szCs w:val="44"/>
          <w:lang w:val="en-US" w:eastAsia="zh-CN" w:bidi="ar-SA"/>
        </w:rPr>
        <w:t>职业教育与技能人才培养专项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）选题</w:t>
      </w:r>
      <w:r>
        <w:rPr>
          <w:rFonts w:hint="eastAsia" w:hAnsi="方正小标宋_GBK" w:eastAsia="方正小标宋_GBK" w:cs="方正小标宋_GBK"/>
          <w:kern w:val="2"/>
          <w:sz w:val="44"/>
          <w:szCs w:val="44"/>
          <w:lang w:eastAsia="zh-CN"/>
        </w:rPr>
        <w:t>指南</w:t>
      </w:r>
    </w:p>
    <w:p w14:paraId="3073D41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81E1A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南通产业经济与技能型人才培养研究</w:t>
      </w:r>
    </w:p>
    <w:p w14:paraId="148E9C6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船舶海工产业高质量发展与人才队伍建设</w:t>
      </w:r>
      <w:r>
        <w:rPr>
          <w:rFonts w:hint="eastAsia" w:cs="Times New Roman"/>
          <w:sz w:val="32"/>
          <w:szCs w:val="32"/>
          <w:lang w:val="en-US" w:eastAsia="zh-CN"/>
        </w:rPr>
        <w:t>研究</w:t>
      </w:r>
    </w:p>
    <w:p w14:paraId="4F5021A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高端纺织产业发展与人才培养引进研究</w:t>
      </w:r>
    </w:p>
    <w:p w14:paraId="77AE654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产业人才使用储备研究</w:t>
      </w:r>
    </w:p>
    <w:p w14:paraId="3AF8EEE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高职教育服务区域经济发展研究</w:t>
      </w:r>
    </w:p>
    <w:p w14:paraId="5A9AE02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行业产教融合共同体建设研究</w:t>
      </w:r>
    </w:p>
    <w:p w14:paraId="467475A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职业学校与园区合作机制研究</w:t>
      </w:r>
    </w:p>
    <w:p w14:paraId="1DE6865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南通现代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学徒制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</w:p>
    <w:p w14:paraId="083B72A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楷体_GB2312" w:hAnsi="楷体_GB2312" w:eastAsia="楷体_GB2312" w:cs="楷体_GB231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专业设置与区域产业结构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</w:p>
    <w:p w14:paraId="5A8CD50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中职学校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特色化专业类双师型教师队伍建设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 w14:paraId="11CCCB5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职业教育与就业问题研究</w:t>
      </w:r>
    </w:p>
    <w:p w14:paraId="7B6C687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中职、高职、本科教育</w:t>
      </w:r>
      <w:r>
        <w:rPr>
          <w:rFonts w:hint="eastAsia" w:cs="Times New Roman"/>
          <w:sz w:val="32"/>
          <w:szCs w:val="32"/>
          <w:lang w:val="en-US" w:eastAsia="zh-CN"/>
        </w:rPr>
        <w:t>协调发展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 w14:paraId="18853B4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cs="Times New Roman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（高）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职学校产教融合实训基地建设研究</w:t>
      </w:r>
    </w:p>
    <w:p w14:paraId="79D2ABD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cs="Times New Roman"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职业教育考试制度与人才评价模式改革实践研究</w:t>
      </w:r>
    </w:p>
    <w:p w14:paraId="3A8C459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职业教育“大思政课”建设研究</w:t>
      </w:r>
    </w:p>
    <w:p w14:paraId="2768271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职业教育“五金建设”研究</w:t>
      </w:r>
    </w:p>
    <w:p w14:paraId="26BEA36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数字赋能职业教育教学、实训方式变革实践研究</w:t>
      </w:r>
    </w:p>
    <w:p w14:paraId="3B2811E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技工教育</w:t>
      </w:r>
      <w:r>
        <w:rPr>
          <w:rFonts w:hint="eastAsia" w:cs="Times New Roman"/>
          <w:sz w:val="32"/>
          <w:szCs w:val="32"/>
          <w:lang w:val="en-US" w:eastAsia="zh-CN"/>
        </w:rPr>
        <w:t>发展问题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 w14:paraId="098C486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县域职业学校心理健康教育研究</w:t>
      </w:r>
    </w:p>
    <w:p w14:paraId="038D2A0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</w:pPr>
      <w:r>
        <w:rPr>
          <w:rFonts w:hint="eastAsia" w:cs="Times New Roman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hd w:val="clear" w:color="auto" w:fill="auto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张謇职业教育思想研究</w:t>
      </w:r>
    </w:p>
    <w:p w14:paraId="2182A421">
      <w:pPr>
        <w:rPr>
          <w:rFonts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shd w:val="clear" w:color="auto" w:fill="auto"/>
        </w:rPr>
        <w:t>附件2</w:t>
      </w:r>
    </w:p>
    <w:p w14:paraId="1349D604">
      <w:pPr>
        <w:jc w:val="center"/>
        <w:rPr>
          <w:rFonts w:hint="default" w:ascii="Times New Roman" w:hAnsi="Times New Roman" w:eastAsia="方正小标宋简体" w:cs="Times New Roman"/>
          <w:sz w:val="44"/>
          <w:shd w:val="clear" w:color="auto" w:fill="auto"/>
        </w:rPr>
      </w:pPr>
    </w:p>
    <w:p w14:paraId="57BA4831">
      <w:pPr>
        <w:pStyle w:val="4"/>
        <w:spacing w:line="590" w:lineRule="exact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  <w:t>2025年度</w:t>
      </w:r>
      <w:bookmarkStart w:id="1" w:name="_GoBack"/>
      <w:bookmarkEnd w:id="1"/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南通市社科研究课题</w:t>
      </w:r>
    </w:p>
    <w:p w14:paraId="29E48BEF">
      <w:pPr>
        <w:pStyle w:val="4"/>
        <w:spacing w:line="590" w:lineRule="exact"/>
        <w:jc w:val="center"/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  <w:t>（职业教育与技能人才培养专项）申报书</w:t>
      </w:r>
    </w:p>
    <w:p w14:paraId="7A1A1427">
      <w:pPr>
        <w:pStyle w:val="4"/>
        <w:rPr>
          <w:rFonts w:ascii="Times New Roman" w:hAnsi="Times New Roman" w:cs="Times New Roman"/>
          <w:highlight w:val="none"/>
        </w:rPr>
      </w:pPr>
    </w:p>
    <w:p w14:paraId="26083568">
      <w:pPr>
        <w:pStyle w:val="4"/>
        <w:rPr>
          <w:rFonts w:ascii="Times New Roman" w:hAnsi="Times New Roman" w:cs="Times New Roman"/>
          <w:highlight w:val="none"/>
        </w:rPr>
      </w:pPr>
    </w:p>
    <w:p w14:paraId="3E1F32D9">
      <w:pPr>
        <w:pStyle w:val="4"/>
        <w:jc w:val="center"/>
        <w:rPr>
          <w:rFonts w:hint="eastAsia" w:ascii="Times New Roman" w:hAnsi="Times New Roman" w:eastAsia="方正小标宋简体" w:cs="Times New Roman"/>
          <w:spacing w:val="80"/>
          <w:sz w:val="72"/>
          <w:szCs w:val="72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80"/>
          <w:sz w:val="72"/>
          <w:szCs w:val="72"/>
          <w:highlight w:val="none"/>
        </w:rPr>
        <w:t>申报书</w:t>
      </w:r>
    </w:p>
    <w:p w14:paraId="1DAF041A">
      <w:pPr>
        <w:pStyle w:val="4"/>
        <w:spacing w:line="920" w:lineRule="exact"/>
        <w:rPr>
          <w:rFonts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</w:pPr>
    </w:p>
    <w:p w14:paraId="747DC526">
      <w:pPr>
        <w:pStyle w:val="4"/>
        <w:spacing w:line="800" w:lineRule="exact"/>
        <w:ind w:firstLine="840" w:firstLineChars="200"/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课题</w:t>
      </w:r>
      <w:r>
        <w:rPr>
          <w:rFonts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名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</w:rPr>
        <w:t>称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2C578E01">
      <w:pPr>
        <w:pStyle w:val="4"/>
        <w:spacing w:line="800" w:lineRule="exact"/>
        <w:ind w:firstLine="84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选题序号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7F098ECB">
      <w:pPr>
        <w:pStyle w:val="4"/>
        <w:spacing w:line="800" w:lineRule="exact"/>
        <w:ind w:firstLine="320" w:firstLineChars="200"/>
        <w:rPr>
          <w:rFonts w:ascii="Times New Roman" w:hAnsi="Times New Roman" w:eastAsia="方正小标宋简体" w:cs="Times New Roman"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</w:rPr>
        <w:t xml:space="preserve">     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课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题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负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责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人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693724DB">
      <w:pPr>
        <w:pStyle w:val="4"/>
        <w:spacing w:line="800" w:lineRule="exact"/>
        <w:ind w:firstLine="840" w:firstLineChars="200"/>
        <w:rPr>
          <w:rFonts w:ascii="Times New Roman" w:hAnsi="Times New Roman" w:eastAsia="方正小标宋简体" w:cs="Times New Roman"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所在单位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1583EB74">
      <w:pPr>
        <w:pStyle w:val="4"/>
        <w:spacing w:line="800" w:lineRule="exact"/>
        <w:ind w:firstLine="84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申报日期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20828FF7">
      <w:pPr>
        <w:rPr>
          <w:rFonts w:ascii="Times New Roman" w:hAnsi="Times New Roman"/>
          <w:shd w:val="clear" w:color="auto" w:fill="auto"/>
        </w:rPr>
      </w:pPr>
    </w:p>
    <w:p w14:paraId="456CEE44">
      <w:pPr>
        <w:rPr>
          <w:rFonts w:ascii="Times New Roman" w:hAnsi="Times New Roman"/>
          <w:shd w:val="clear" w:color="auto" w:fill="auto"/>
        </w:rPr>
      </w:pPr>
    </w:p>
    <w:p w14:paraId="5A6B6400">
      <w:pPr>
        <w:rPr>
          <w:rFonts w:ascii="Times New Roman" w:hAnsi="Times New Roman"/>
          <w:bCs/>
          <w:shd w:val="clear" w:color="auto" w:fill="auto"/>
        </w:rPr>
      </w:pPr>
    </w:p>
    <w:p w14:paraId="431DBDA8">
      <w:pPr>
        <w:pStyle w:val="4"/>
        <w:rPr>
          <w:rFonts w:ascii="Times New Roman" w:hAnsi="Times New Roman" w:cs="Times New Roman"/>
          <w:highlight w:val="none"/>
        </w:rPr>
      </w:pPr>
    </w:p>
    <w:p w14:paraId="642FFC16">
      <w:pPr>
        <w:jc w:val="center"/>
        <w:rPr>
          <w:rFonts w:hint="eastAsia" w:ascii="楷体_GB2312" w:hAnsi="宋体" w:eastAsia="楷体_GB2312"/>
          <w:bCs/>
          <w:sz w:val="30"/>
          <w:szCs w:val="30"/>
          <w:highlight w:val="none"/>
        </w:rPr>
      </w:pPr>
      <w:r>
        <w:rPr>
          <w:rFonts w:hint="eastAsia" w:ascii="楷体_GB2312" w:hAnsi="宋体" w:eastAsia="楷体_GB2312"/>
          <w:bCs/>
          <w:sz w:val="30"/>
          <w:szCs w:val="30"/>
          <w:highlight w:val="none"/>
        </w:rPr>
        <w:t>南通市哲学社会科学界联合会印制</w:t>
      </w:r>
    </w:p>
    <w:p w14:paraId="176CDE72">
      <w:pPr>
        <w:rPr>
          <w:rFonts w:ascii="Times New Roman" w:hAnsi="Times New Roman"/>
          <w:b/>
          <w:bCs/>
          <w:shd w:val="clear" w:color="auto" w:fill="auto"/>
        </w:rPr>
      </w:pPr>
    </w:p>
    <w:p w14:paraId="2DA5E707">
      <w:pPr>
        <w:jc w:val="center"/>
        <w:rPr>
          <w:rFonts w:hint="eastAsia" w:ascii="Times New Roman" w:hAnsi="Times New Roman" w:eastAsia="方正小标宋简体" w:cs="方正小标宋简体"/>
          <w:bCs/>
          <w:sz w:val="44"/>
          <w:shd w:val="clear" w:color="auto" w:fill="auto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hd w:val="clear" w:color="auto" w:fill="auto"/>
        </w:rPr>
        <w:t>申请者承诺</w:t>
      </w:r>
    </w:p>
    <w:p w14:paraId="77E01BC4">
      <w:pPr>
        <w:rPr>
          <w:rFonts w:ascii="Times New Roman" w:hAnsi="Times New Roman"/>
          <w:b/>
          <w:bCs/>
          <w:shd w:val="clear" w:color="auto" w:fill="auto"/>
        </w:rPr>
      </w:pPr>
    </w:p>
    <w:p w14:paraId="4218BBD5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hd w:val="clear" w:color="auto" w:fill="auto"/>
        </w:rPr>
        <w:t>本人将严格遵守学术和科研诚信原则，对填写的本表各项内容的真实性负责，保证没有知识产权的争议。</w:t>
      </w:r>
      <w:r>
        <w:rPr>
          <w:rFonts w:hint="eastAsia" w:ascii="Times New Roman" w:hAnsi="Times New Roman"/>
          <w:shd w:val="clear" w:color="auto" w:fill="auto"/>
        </w:rPr>
        <w:t>如获准立项，我承诺以《立项通知书》及本表为有约束力的协议，按计划认真开展研究工作，取得预期研究成果。</w:t>
      </w:r>
    </w:p>
    <w:p w14:paraId="6619AC94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</w:p>
    <w:p w14:paraId="7F35CAC0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</w:p>
    <w:p w14:paraId="2CBE0992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</w:p>
    <w:p w14:paraId="591572A7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hd w:val="clear" w:color="auto" w:fill="auto"/>
        </w:rPr>
        <w:t xml:space="preserve">  申请者（签章）：</w:t>
      </w:r>
    </w:p>
    <w:p w14:paraId="5E0B3BBD">
      <w:pPr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hd w:val="clear" w:color="auto" w:fill="auto"/>
        </w:rPr>
        <w:t xml:space="preserve">                                  年  </w:t>
      </w:r>
      <w:r>
        <w:rPr>
          <w:rFonts w:hint="eastAsia" w:ascii="Times New Roman" w:hAnsi="Times New Roman"/>
          <w:shd w:val="clear" w:color="auto" w:fill="auto"/>
        </w:rPr>
        <w:t xml:space="preserve"> </w:t>
      </w:r>
      <w:r>
        <w:rPr>
          <w:rFonts w:ascii="Times New Roman" w:hAnsi="Times New Roman"/>
          <w:shd w:val="clear" w:color="auto" w:fill="auto"/>
        </w:rPr>
        <w:t xml:space="preserve"> 月    日</w:t>
      </w:r>
    </w:p>
    <w:p w14:paraId="3225DB92">
      <w:pPr>
        <w:rPr>
          <w:rFonts w:ascii="Times New Roman" w:hAnsi="Times New Roman"/>
          <w:shd w:val="clear" w:color="auto" w:fill="auto"/>
        </w:rPr>
      </w:pPr>
    </w:p>
    <w:p w14:paraId="6697A5C1">
      <w:pPr>
        <w:rPr>
          <w:rFonts w:ascii="Times New Roman" w:hAnsi="Times New Roman"/>
          <w:shd w:val="clear" w:color="auto" w:fill="auto"/>
        </w:rPr>
      </w:pPr>
    </w:p>
    <w:p w14:paraId="7A059598">
      <w:pPr>
        <w:rPr>
          <w:rFonts w:ascii="Times New Roman" w:hAnsi="Times New Roman"/>
          <w:shd w:val="clear" w:color="auto" w:fill="auto"/>
        </w:rPr>
      </w:pPr>
    </w:p>
    <w:p w14:paraId="7DAA714B">
      <w:pPr>
        <w:rPr>
          <w:rFonts w:ascii="Times New Roman" w:hAnsi="Times New Roman"/>
          <w:shd w:val="clear" w:color="auto" w:fill="auto"/>
        </w:rPr>
      </w:pPr>
    </w:p>
    <w:p w14:paraId="209DD608">
      <w:pPr>
        <w:rPr>
          <w:rFonts w:ascii="Times New Roman" w:hAnsi="Times New Roman"/>
          <w:shd w:val="clear" w:color="auto" w:fill="auto"/>
        </w:rPr>
      </w:pPr>
    </w:p>
    <w:p w14:paraId="08A88305">
      <w:pPr>
        <w:rPr>
          <w:rFonts w:ascii="Times New Roman" w:hAnsi="Times New Roman"/>
          <w:shd w:val="clear" w:color="auto" w:fill="auto"/>
        </w:rPr>
      </w:pPr>
    </w:p>
    <w:p w14:paraId="0C84B2FC">
      <w:pPr>
        <w:rPr>
          <w:rFonts w:ascii="Times New Roman" w:hAnsi="Times New Roman"/>
          <w:shd w:val="clear" w:color="auto" w:fill="auto"/>
        </w:rPr>
      </w:pPr>
    </w:p>
    <w:p w14:paraId="78545631">
      <w:pPr>
        <w:rPr>
          <w:rFonts w:ascii="Times New Roman" w:hAnsi="Times New Roman"/>
          <w:shd w:val="clear" w:color="auto" w:fill="auto"/>
        </w:rPr>
      </w:pPr>
    </w:p>
    <w:p w14:paraId="70A3BF7A">
      <w:pPr>
        <w:rPr>
          <w:rFonts w:ascii="Times New Roman" w:hAnsi="Times New Roman"/>
          <w:shd w:val="clear" w:color="auto" w:fill="auto"/>
        </w:rPr>
      </w:pPr>
      <w:r>
        <w:rPr>
          <w:rFonts w:hint="eastAsia" w:ascii="Times New Roman" w:hAnsi="Times New Roman"/>
          <w:shd w:val="clear" w:color="auto" w:fill="auto"/>
        </w:rPr>
        <w:t xml:space="preserve">                    </w:t>
      </w:r>
    </w:p>
    <w:p w14:paraId="15A5D7D9">
      <w:pPr>
        <w:rPr>
          <w:rFonts w:ascii="Times New Roman" w:hAnsi="Times New Roman" w:eastAsia="黑体"/>
          <w:shd w:val="clear" w:color="auto" w:fill="auto"/>
        </w:rPr>
      </w:pPr>
      <w:r>
        <w:rPr>
          <w:rFonts w:ascii="Times New Roman" w:hAnsi="Times New Roman" w:eastAsia="黑体"/>
          <w:bCs/>
          <w:shd w:val="clear" w:color="auto" w:fill="auto"/>
        </w:rPr>
        <w:t>一、课题数据</w:t>
      </w:r>
    </w:p>
    <w:tbl>
      <w:tblPr>
        <w:tblStyle w:val="8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5"/>
        <w:gridCol w:w="741"/>
        <w:gridCol w:w="356"/>
        <w:gridCol w:w="600"/>
        <w:gridCol w:w="793"/>
        <w:gridCol w:w="189"/>
        <w:gridCol w:w="1087"/>
        <w:gridCol w:w="284"/>
        <w:gridCol w:w="1228"/>
        <w:gridCol w:w="331"/>
        <w:gridCol w:w="1442"/>
      </w:tblGrid>
      <w:tr w14:paraId="2AEF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2DA9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课题名称</w:t>
            </w: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2312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3B3C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4D9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课题负责人姓名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233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31C3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017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CED2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出生</w:t>
            </w:r>
          </w:p>
          <w:p w14:paraId="300A75D5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D45F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3AC6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B51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学  历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4F7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49ED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职务</w:t>
            </w:r>
          </w:p>
          <w:p w14:paraId="3085B914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（职称）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401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11DF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研究</w:t>
            </w:r>
          </w:p>
          <w:p w14:paraId="617F05FE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26B7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2C1D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21B3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工作单位</w:t>
            </w: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040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336B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EB39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通讯地址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78A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926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邮政</w:t>
            </w:r>
          </w:p>
          <w:p w14:paraId="0F936912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8AA3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F3A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BFCF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联系电话</w:t>
            </w:r>
          </w:p>
        </w:tc>
        <w:tc>
          <w:tcPr>
            <w:tcW w:w="2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8FC1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DAE3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邮箱：</w:t>
            </w:r>
          </w:p>
        </w:tc>
      </w:tr>
      <w:tr w14:paraId="0F1E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3F167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主</w:t>
            </w:r>
          </w:p>
          <w:p w14:paraId="293E7D38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要</w:t>
            </w:r>
          </w:p>
          <w:p w14:paraId="5B4E7623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参</w:t>
            </w:r>
          </w:p>
          <w:p w14:paraId="322BF699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与</w:t>
            </w:r>
          </w:p>
          <w:p w14:paraId="2E97AD1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DA8E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姓名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480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2F3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出生</w:t>
            </w:r>
          </w:p>
          <w:p w14:paraId="576229D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70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F535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研究专长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CE3A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工作单位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C6D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职务</w:t>
            </w:r>
          </w:p>
          <w:p w14:paraId="6FFC2111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（职称）</w:t>
            </w:r>
          </w:p>
        </w:tc>
      </w:tr>
      <w:tr w14:paraId="76CD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49AAF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21BC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77E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647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C65B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0E6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A19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DC1F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6FBC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B305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476C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FCD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E8D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797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E963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0C2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BAB8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DE2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121D8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CF0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4D2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DED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697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FEC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A51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B0BB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1C83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2206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F6E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AC2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3503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8F83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742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A6E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F311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03A9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914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33E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E3BC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7319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636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E58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AC6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AB4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</w:tbl>
    <w:p w14:paraId="66AF2551">
      <w:pPr>
        <w:rPr>
          <w:rFonts w:ascii="Times New Roman" w:hAnsi="Times New Roman" w:eastAsia="黑体"/>
          <w:bCs/>
          <w:shd w:val="clear" w:color="auto" w:fill="auto"/>
        </w:rPr>
      </w:pPr>
    </w:p>
    <w:p w14:paraId="08EF67B3">
      <w:pPr>
        <w:rPr>
          <w:rFonts w:ascii="Times New Roman" w:hAnsi="Times New Roman" w:eastAsia="黑体"/>
          <w:bCs/>
          <w:shd w:val="clear" w:color="auto" w:fill="auto"/>
        </w:rPr>
      </w:pPr>
    </w:p>
    <w:p w14:paraId="29F8450F">
      <w:pPr>
        <w:rPr>
          <w:rFonts w:ascii="Times New Roman" w:hAnsi="Times New Roman" w:eastAsia="黑体"/>
          <w:bCs/>
          <w:shd w:val="clear" w:color="auto" w:fill="auto"/>
        </w:rPr>
      </w:pPr>
    </w:p>
    <w:p w14:paraId="56CE05C4">
      <w:pPr>
        <w:rPr>
          <w:rFonts w:ascii="Times New Roman" w:hAnsi="Times New Roman"/>
          <w:b/>
          <w:bCs/>
          <w:shd w:val="clear" w:color="auto" w:fill="auto"/>
        </w:rPr>
      </w:pPr>
      <w:r>
        <w:rPr>
          <w:rFonts w:ascii="Times New Roman" w:hAnsi="Times New Roman" w:eastAsia="黑体"/>
          <w:bCs/>
          <w:shd w:val="clear" w:color="auto" w:fill="auto"/>
        </w:rPr>
        <w:t>二、课题设计论证</w:t>
      </w:r>
      <w:r>
        <w:rPr>
          <w:rFonts w:ascii="Times New Roman" w:hAnsi="Times New Roman" w:eastAsia="楷体"/>
          <w:bCs/>
          <w:shd w:val="clear" w:color="auto" w:fill="auto"/>
        </w:rPr>
        <w:t>（请按要求填写，可以附页，2000字以内）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6F29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8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65C5">
            <w:pPr>
              <w:spacing w:line="590" w:lineRule="exact"/>
              <w:rPr>
                <w:rFonts w:hint="eastAsia"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1.</w:t>
            </w:r>
            <w:r>
              <w:rPr>
                <w:rFonts w:hint="eastAsia" w:ascii="Times New Roman" w:hAnsi="Times New Roman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auto"/>
              </w:rPr>
              <w:t>本课题研究所涉及的研究背景，研究现状及课题重要性分析；</w:t>
            </w:r>
          </w:p>
          <w:p w14:paraId="4A9B635A">
            <w:pPr>
              <w:spacing w:line="590" w:lineRule="exact"/>
              <w:rPr>
                <w:rFonts w:hint="eastAsia" w:ascii="Times New Roman" w:hAnsi="Times New Roman" w:eastAsia="仿宋_GB2312"/>
                <w:b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2.</w:t>
            </w:r>
            <w:r>
              <w:rPr>
                <w:rFonts w:hint="eastAsia" w:ascii="Times New Roman" w:hAnsi="Times New Roman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auto"/>
              </w:rPr>
              <w:t>本课题研究基本内容，主要思想或主要观点，研究重点及难点、突破点分析</w:t>
            </w:r>
            <w:r>
              <w:rPr>
                <w:rFonts w:hint="eastAsia" w:ascii="Times New Roman" w:hAnsi="Times New Roman" w:eastAsia="楷体"/>
                <w:sz w:val="28"/>
                <w:shd w:val="clear" w:color="auto" w:fill="auto"/>
                <w:lang w:eastAsia="zh-CN"/>
              </w:rPr>
              <w:t>（该部分内容</w:t>
            </w:r>
            <w:r>
              <w:rPr>
                <w:rFonts w:ascii="Times New Roman" w:hAnsi="Times New Roman" w:eastAsia="楷体"/>
                <w:sz w:val="28"/>
                <w:shd w:val="clear" w:color="auto" w:fill="auto"/>
              </w:rPr>
              <w:t>为填报的重点，须详细填写</w:t>
            </w:r>
            <w:r>
              <w:rPr>
                <w:rFonts w:hint="eastAsia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Times New Roman" w:hAnsi="Times New Roman"/>
                <w:shd w:val="clear" w:color="auto" w:fill="auto"/>
              </w:rPr>
              <w:t>。</w:t>
            </w:r>
          </w:p>
        </w:tc>
      </w:tr>
    </w:tbl>
    <w:p w14:paraId="5537DCC7">
      <w:pPr>
        <w:spacing w:line="590" w:lineRule="exact"/>
        <w:ind w:firstLine="560" w:firstLineChars="200"/>
        <w:rPr>
          <w:rFonts w:hint="eastAsia" w:eastAsia="楷体"/>
          <w:bCs/>
          <w:sz w:val="28"/>
          <w:shd w:val="clear" w:color="auto" w:fill="auto"/>
          <w:lang w:val="en-US" w:eastAsia="zh-CN"/>
        </w:rPr>
      </w:pPr>
      <w:r>
        <w:rPr>
          <w:rFonts w:hint="eastAsia" w:eastAsia="楷体"/>
          <w:bCs/>
          <w:sz w:val="28"/>
          <w:shd w:val="clear" w:color="auto" w:fill="auto"/>
          <w:lang w:val="en-US" w:eastAsia="zh-CN"/>
        </w:rPr>
        <w:t xml:space="preserve"> </w:t>
      </w:r>
    </w:p>
    <w:p w14:paraId="46AB7378">
      <w:pPr>
        <w:spacing w:line="590" w:lineRule="exact"/>
        <w:ind w:firstLine="560" w:firstLineChars="200"/>
        <w:rPr>
          <w:rFonts w:hint="eastAsia" w:eastAsia="楷体"/>
          <w:bCs/>
          <w:sz w:val="28"/>
          <w:shd w:val="clear" w:color="auto" w:fill="auto"/>
          <w:lang w:val="en-US" w:eastAsia="zh-CN"/>
        </w:rPr>
      </w:pPr>
    </w:p>
    <w:p w14:paraId="418948D0">
      <w:pPr>
        <w:rPr>
          <w:rFonts w:ascii="Times New Roman" w:hAnsi="Times New Roman" w:eastAsia="黑体"/>
          <w:bCs/>
          <w:shd w:val="clear" w:color="auto" w:fill="auto"/>
        </w:rPr>
      </w:pPr>
      <w:r>
        <w:rPr>
          <w:rFonts w:hint="eastAsia" w:ascii="Times New Roman" w:hAnsi="Times New Roman" w:eastAsia="黑体"/>
          <w:bCs/>
          <w:shd w:val="clear" w:color="auto" w:fill="auto"/>
        </w:rPr>
        <w:t>三</w:t>
      </w:r>
      <w:r>
        <w:rPr>
          <w:rFonts w:ascii="Times New Roman" w:hAnsi="Times New Roman" w:eastAsia="黑体"/>
          <w:bCs/>
          <w:shd w:val="clear" w:color="auto" w:fill="auto"/>
        </w:rPr>
        <w:t>、专家评审组评审意见</w:t>
      </w:r>
    </w:p>
    <w:tbl>
      <w:tblPr>
        <w:tblStyle w:val="8"/>
        <w:tblW w:w="8931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00"/>
        <w:gridCol w:w="1549"/>
        <w:gridCol w:w="1276"/>
        <w:gridCol w:w="1559"/>
        <w:gridCol w:w="1556"/>
        <w:gridCol w:w="1137"/>
      </w:tblGrid>
      <w:tr w14:paraId="4C39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3E20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专家人数</w:t>
            </w: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DEDD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F654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表决结果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EC2C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9F8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C68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赞成票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252B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4F87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反对票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BFC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9A5B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弃权票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F4895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E34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600A91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建议立项意见</w:t>
            </w:r>
          </w:p>
        </w:tc>
        <w:tc>
          <w:tcPr>
            <w:tcW w:w="797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1B8F54">
            <w:pPr>
              <w:spacing w:line="520" w:lineRule="exact"/>
              <w:rPr>
                <w:rFonts w:ascii="Times New Roman" w:hAnsi="Times New Roman"/>
                <w:shd w:val="clear" w:color="auto" w:fill="auto"/>
              </w:rPr>
            </w:pPr>
          </w:p>
          <w:p w14:paraId="71E7C8DF">
            <w:pPr>
              <w:spacing w:line="520" w:lineRule="exact"/>
              <w:ind w:firstLine="640" w:firstLineChars="20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专家组负责人签字：</w:t>
            </w:r>
          </w:p>
          <w:p w14:paraId="06D1CCF0">
            <w:pPr>
              <w:spacing w:line="520" w:lineRule="exact"/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24E5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3C3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9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746FA">
            <w:pPr>
              <w:spacing w:line="520" w:lineRule="exact"/>
              <w:ind w:left="4640" w:hanging="4640" w:hangingChars="145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 xml:space="preserve">                             年    月    日                  </w:t>
            </w:r>
          </w:p>
        </w:tc>
      </w:tr>
      <w:tr w14:paraId="06E3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A36BF8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评审未通过原因</w:t>
            </w:r>
          </w:p>
        </w:tc>
        <w:tc>
          <w:tcPr>
            <w:tcW w:w="797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5A284E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选题不够重要；</w:t>
            </w:r>
          </w:p>
          <w:p w14:paraId="61968797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课题设计目标不够明确；</w:t>
            </w:r>
          </w:p>
          <w:p w14:paraId="35B92EC0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课题创新性不够；</w:t>
            </w:r>
          </w:p>
          <w:p w14:paraId="7B657F65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课题论证不充分；</w:t>
            </w:r>
          </w:p>
          <w:p w14:paraId="00EDCA57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课题研究的基本思路或方法欠妥；</w:t>
            </w:r>
          </w:p>
          <w:p w14:paraId="14149B00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负责人或课题组的研究力量不宜承担此项目；</w:t>
            </w:r>
          </w:p>
          <w:p w14:paraId="0C85F3B4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不具备完成本项目所需的其他条件；</w:t>
            </w:r>
          </w:p>
          <w:p w14:paraId="540F675D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经过比较，本项目有更合适的承担者；</w:t>
            </w:r>
          </w:p>
          <w:p w14:paraId="073E3E74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其他原因（加以说明）：</w:t>
            </w:r>
          </w:p>
          <w:p w14:paraId="0D704057">
            <w:pPr>
              <w:spacing w:line="440" w:lineRule="exact"/>
              <w:rPr>
                <w:rFonts w:ascii="Times New Roman" w:hAnsi="Times New Roman"/>
                <w:sz w:val="24"/>
                <w:shd w:val="clear" w:color="auto" w:fill="auto"/>
              </w:rPr>
            </w:pPr>
          </w:p>
        </w:tc>
      </w:tr>
      <w:tr w14:paraId="699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CE7F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9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0934">
            <w:pPr>
              <w:spacing w:line="440" w:lineRule="exact"/>
              <w:ind w:firstLine="640" w:firstLineChars="20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专家组负责人签字：</w:t>
            </w:r>
          </w:p>
          <w:p w14:paraId="6C72F796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 xml:space="preserve">                              年     月     日</w:t>
            </w:r>
          </w:p>
        </w:tc>
      </w:tr>
    </w:tbl>
    <w:p w14:paraId="26E00271">
      <w:pPr>
        <w:rPr>
          <w:rFonts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bCs/>
          <w:shd w:val="clear" w:color="auto" w:fill="auto"/>
        </w:rPr>
        <w:t>四</w:t>
      </w:r>
      <w:r>
        <w:rPr>
          <w:rFonts w:ascii="Times New Roman" w:hAnsi="Times New Roman" w:eastAsia="黑体"/>
          <w:bCs/>
          <w:shd w:val="clear" w:color="auto" w:fill="auto"/>
        </w:rPr>
        <w:t>、审批意见</w:t>
      </w:r>
    </w:p>
    <w:tbl>
      <w:tblPr>
        <w:tblStyle w:val="8"/>
        <w:tblW w:w="8931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40A2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F5DF19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78E8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6487E85">
            <w:pPr>
              <w:spacing w:line="440" w:lineRule="exact"/>
              <w:ind w:firstLine="640" w:firstLineChars="20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负责人签章</w:t>
            </w:r>
            <w:r>
              <w:rPr>
                <w:rFonts w:hint="eastAsia" w:ascii="Times New Roman" w:hAnsi="Times New Roman"/>
                <w:shd w:val="clear" w:color="auto" w:fill="auto"/>
              </w:rPr>
              <w:t>：</w:t>
            </w:r>
          </w:p>
          <w:p w14:paraId="55B2E9F5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 xml:space="preserve">                           </w:t>
            </w:r>
            <w:r>
              <w:rPr>
                <w:rFonts w:hint="eastAsia" w:ascii="Times New Roman" w:hAnsi="Times New Roman"/>
                <w:shd w:val="clear" w:color="auto" w:fill="auto"/>
              </w:rPr>
              <w:t xml:space="preserve">        </w:t>
            </w:r>
            <w:r>
              <w:rPr>
                <w:rFonts w:ascii="Times New Roman" w:hAnsi="Times New Roman"/>
                <w:shd w:val="clear" w:color="auto" w:fill="auto"/>
              </w:rPr>
              <w:t xml:space="preserve"> 年    月    日</w:t>
            </w:r>
          </w:p>
        </w:tc>
      </w:tr>
      <w:tr w14:paraId="56DA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7EC8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</w:p>
        </w:tc>
      </w:tr>
    </w:tbl>
    <w:p w14:paraId="215188D9">
      <w:pPr>
        <w:spacing w:line="240" w:lineRule="atLeast"/>
        <w:rPr>
          <w:rFonts w:ascii="Times New Roman" w:hAnsi="Times New Roman"/>
          <w:sz w:val="6"/>
          <w:shd w:val="clear" w:color="auto" w:fill="auto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0A20E">
    <w:pPr>
      <w:pStyle w:val="5"/>
      <w:jc w:val="right"/>
      <w:rPr>
        <w:rFonts w:asciiTheme="minorEastAsia" w:hAnsiTheme="minorEastAsia" w:eastAsiaTheme="minorEastAsia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6FB29">
                          <w:pPr>
                            <w:pStyle w:val="5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6FB29">
                    <w:pPr>
                      <w:pStyle w:val="5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691503897"/>
      </w:sdtPr>
      <w:sdtEndPr>
        <w:rPr>
          <w:rFonts w:asciiTheme="minorEastAsia" w:hAnsiTheme="minorEastAsia" w:eastAsiaTheme="minorEastAsia"/>
          <w:sz w:val="28"/>
        </w:rPr>
      </w:sdtEndPr>
      <w:sdtContent/>
    </w:sdt>
  </w:p>
  <w:p w14:paraId="0961B4E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22A89">
    <w:pPr>
      <w:pStyle w:val="5"/>
      <w:rPr>
        <w:rFonts w:asciiTheme="minorEastAsia" w:hAnsiTheme="minorEastAsia" w:eastAsiaTheme="minorEastAsia"/>
        <w:sz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D3ABF">
                          <w:pPr>
                            <w:pStyle w:val="5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D3ABF">
                    <w:pPr>
                      <w:pStyle w:val="5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1857381076"/>
      </w:sdtPr>
      <w:sdtEndPr>
        <w:rPr>
          <w:rFonts w:asciiTheme="minorEastAsia" w:hAnsiTheme="minorEastAsia" w:eastAsiaTheme="minorEastAsia"/>
          <w:sz w:val="28"/>
        </w:rPr>
      </w:sdtEndPr>
      <w:sdtContent/>
    </w:sdt>
  </w:p>
  <w:p w14:paraId="7453113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874C9"/>
    <w:multiLevelType w:val="singleLevel"/>
    <w:tmpl w:val="55E874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2Y4ZGY1MjQ5NDU1Y2JhNTllNjhhYjhkMDIxYTYifQ=="/>
  </w:docVars>
  <w:rsids>
    <w:rsidRoot w:val="0003262A"/>
    <w:rsid w:val="0003262A"/>
    <w:rsid w:val="000B59FC"/>
    <w:rsid w:val="001057A5"/>
    <w:rsid w:val="00195072"/>
    <w:rsid w:val="00247262"/>
    <w:rsid w:val="00284DAE"/>
    <w:rsid w:val="004470B7"/>
    <w:rsid w:val="00521D73"/>
    <w:rsid w:val="005D5381"/>
    <w:rsid w:val="006F4055"/>
    <w:rsid w:val="006F4D07"/>
    <w:rsid w:val="00830BFA"/>
    <w:rsid w:val="008855EA"/>
    <w:rsid w:val="008F3D62"/>
    <w:rsid w:val="00914A93"/>
    <w:rsid w:val="00D74F02"/>
    <w:rsid w:val="00EA1D9B"/>
    <w:rsid w:val="01A7769E"/>
    <w:rsid w:val="02F44D51"/>
    <w:rsid w:val="052F530A"/>
    <w:rsid w:val="06640499"/>
    <w:rsid w:val="0C000C64"/>
    <w:rsid w:val="10A376AC"/>
    <w:rsid w:val="10F404CB"/>
    <w:rsid w:val="118A4F8A"/>
    <w:rsid w:val="12B9075C"/>
    <w:rsid w:val="13B50586"/>
    <w:rsid w:val="1461426A"/>
    <w:rsid w:val="147223D9"/>
    <w:rsid w:val="1483317A"/>
    <w:rsid w:val="177824FD"/>
    <w:rsid w:val="1A4E384A"/>
    <w:rsid w:val="1A7B4BEF"/>
    <w:rsid w:val="1C112A19"/>
    <w:rsid w:val="1C5B47E3"/>
    <w:rsid w:val="1DBA249D"/>
    <w:rsid w:val="1E6D7CAF"/>
    <w:rsid w:val="1F95570F"/>
    <w:rsid w:val="204A64FA"/>
    <w:rsid w:val="20E35225"/>
    <w:rsid w:val="215238B8"/>
    <w:rsid w:val="24F44C86"/>
    <w:rsid w:val="26F75E9F"/>
    <w:rsid w:val="27A84723"/>
    <w:rsid w:val="287737BE"/>
    <w:rsid w:val="29AE0DEF"/>
    <w:rsid w:val="2A9F5086"/>
    <w:rsid w:val="2BC524EA"/>
    <w:rsid w:val="2C2B230C"/>
    <w:rsid w:val="2CBA5779"/>
    <w:rsid w:val="2DE1730D"/>
    <w:rsid w:val="2E132621"/>
    <w:rsid w:val="2ED2702B"/>
    <w:rsid w:val="2EFE3FF7"/>
    <w:rsid w:val="2FB81DC7"/>
    <w:rsid w:val="31007E74"/>
    <w:rsid w:val="3148767F"/>
    <w:rsid w:val="32FE2E11"/>
    <w:rsid w:val="36F17277"/>
    <w:rsid w:val="39495149"/>
    <w:rsid w:val="39B138AC"/>
    <w:rsid w:val="3A563FC1"/>
    <w:rsid w:val="3A816B64"/>
    <w:rsid w:val="3DE062A0"/>
    <w:rsid w:val="3F081602"/>
    <w:rsid w:val="3F2679EF"/>
    <w:rsid w:val="4013200C"/>
    <w:rsid w:val="432A552F"/>
    <w:rsid w:val="44870C0E"/>
    <w:rsid w:val="4762616E"/>
    <w:rsid w:val="47DA5B52"/>
    <w:rsid w:val="47F05182"/>
    <w:rsid w:val="49B36608"/>
    <w:rsid w:val="4A695A08"/>
    <w:rsid w:val="4AB12D59"/>
    <w:rsid w:val="4DAE7818"/>
    <w:rsid w:val="50D87AE8"/>
    <w:rsid w:val="54115BD6"/>
    <w:rsid w:val="54210D44"/>
    <w:rsid w:val="543673C4"/>
    <w:rsid w:val="58404635"/>
    <w:rsid w:val="59262959"/>
    <w:rsid w:val="5A0D2BA2"/>
    <w:rsid w:val="5B615241"/>
    <w:rsid w:val="5EDD1D0C"/>
    <w:rsid w:val="5EFD23AE"/>
    <w:rsid w:val="60293716"/>
    <w:rsid w:val="61180660"/>
    <w:rsid w:val="611F5166"/>
    <w:rsid w:val="62E929CE"/>
    <w:rsid w:val="664F4EF8"/>
    <w:rsid w:val="66664CDC"/>
    <w:rsid w:val="67492634"/>
    <w:rsid w:val="6B8F740B"/>
    <w:rsid w:val="733548EC"/>
    <w:rsid w:val="73D96AEE"/>
    <w:rsid w:val="78BB05E9"/>
    <w:rsid w:val="7B0D76FB"/>
    <w:rsid w:val="7BE73D72"/>
    <w:rsid w:val="7D0566AA"/>
    <w:rsid w:val="7F0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1974</Words>
  <Characters>2092</Characters>
  <Lines>21</Lines>
  <Paragraphs>6</Paragraphs>
  <TotalTime>4</TotalTime>
  <ScaleCrop>false</ScaleCrop>
  <LinksUpToDate>false</LinksUpToDate>
  <CharactersWithSpaces>2519</CharactersWithSpaces>
  <Application>WPS Office_12.9.0.18028_F1E327BC-269C-435d-A152-05C5408002CA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2025-03-05T01:57:00Z</dcterms:created>
  <dc:creator>Administrator</dc:creator>
  <cp:lastModifiedBy>悠闲鹤</cp:lastModifiedBy>
  <cp:lastPrinted>2025-07-18T02:51:00Z</cp:lastPrinted>
  <dcterms:modified xsi:type="dcterms:W3CDTF">2025-07-18T07:30:33Z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2052-12.9.0.18028</vt:lpwstr>
  </property>
  <property fmtid="{D5CDD505-2E9C-101B-9397-08002B2CF9AE}" pid="3" name="ICV">
    <vt:lpwstr>A6565A203E104124AE060C93A83670B1_13</vt:lpwstr>
  </property>
  <property fmtid="{D5CDD505-2E9C-101B-9397-08002B2CF9AE}" pid="4" name="KSOTemplateDocerSaveRecord">
    <vt:lpwstr>eyJoZGlkIjoiNWFjMzk5M2E1Njk4OGRkYzJmYjM4ODRiOThjN2Y3OTMiLCJ1c2VySWQiOiIzNTYwMzM0NzAifQ==</vt:lpwstr>
  </property>
</Properties>
</file>